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3B" w:rsidRPr="005267DA" w:rsidRDefault="00CC093B" w:rsidP="00CC093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5267DA">
        <w:rPr>
          <w:rFonts w:ascii="Times New Roman" w:hAnsi="Times New Roman" w:cs="Times New Roman"/>
          <w:b/>
          <w:sz w:val="25"/>
          <w:szCs w:val="25"/>
        </w:rPr>
        <w:t xml:space="preserve">MCCBOA </w:t>
      </w:r>
      <w:r w:rsidR="000E6198">
        <w:rPr>
          <w:rFonts w:ascii="Times New Roman" w:hAnsi="Times New Roman" w:cs="Times New Roman"/>
          <w:b/>
          <w:sz w:val="25"/>
          <w:szCs w:val="25"/>
        </w:rPr>
        <w:t>Summer 2013</w:t>
      </w:r>
      <w:r w:rsidRPr="005267DA">
        <w:rPr>
          <w:rFonts w:ascii="Times New Roman" w:hAnsi="Times New Roman" w:cs="Times New Roman"/>
          <w:b/>
          <w:sz w:val="25"/>
          <w:szCs w:val="25"/>
        </w:rPr>
        <w:t xml:space="preserve"> Workshop</w:t>
      </w:r>
    </w:p>
    <w:p w:rsidR="00F2388A" w:rsidRDefault="00016AF0" w:rsidP="00F2388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Boyne Highlands</w:t>
      </w:r>
      <w:r w:rsidR="00F2388A">
        <w:rPr>
          <w:rFonts w:ascii="Times New Roman" w:hAnsi="Times New Roman" w:cs="Times New Roman"/>
          <w:b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sz w:val="25"/>
          <w:szCs w:val="25"/>
        </w:rPr>
        <w:t>600 Highland Drive</w:t>
      </w:r>
      <w:r w:rsidR="00F2388A">
        <w:rPr>
          <w:rFonts w:ascii="Times New Roman" w:hAnsi="Times New Roman" w:cs="Times New Roman"/>
          <w:b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sz w:val="25"/>
          <w:szCs w:val="25"/>
        </w:rPr>
        <w:t>Harbor Springs</w:t>
      </w:r>
      <w:r w:rsidR="00F2388A" w:rsidRPr="00F2388A">
        <w:rPr>
          <w:rFonts w:ascii="Times New Roman" w:hAnsi="Times New Roman" w:cs="Times New Roman"/>
          <w:b/>
          <w:sz w:val="25"/>
          <w:szCs w:val="25"/>
        </w:rPr>
        <w:t xml:space="preserve">, MI  </w:t>
      </w:r>
    </w:p>
    <w:p w:rsidR="00CC093B" w:rsidRDefault="00016AF0" w:rsidP="00F2388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July 24, 25</w:t>
      </w:r>
      <w:r w:rsidR="00F2388A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CC093B">
        <w:rPr>
          <w:rFonts w:ascii="Times New Roman" w:hAnsi="Times New Roman" w:cs="Times New Roman"/>
          <w:b/>
          <w:sz w:val="25"/>
          <w:szCs w:val="25"/>
        </w:rPr>
        <w:t xml:space="preserve">&amp; </w:t>
      </w:r>
      <w:r>
        <w:rPr>
          <w:rFonts w:ascii="Times New Roman" w:hAnsi="Times New Roman" w:cs="Times New Roman"/>
          <w:b/>
          <w:sz w:val="25"/>
          <w:szCs w:val="25"/>
        </w:rPr>
        <w:t>26,</w:t>
      </w:r>
      <w:r w:rsidR="00CC093B" w:rsidRPr="005267DA">
        <w:rPr>
          <w:rFonts w:ascii="Times New Roman" w:hAnsi="Times New Roman" w:cs="Times New Roman"/>
          <w:b/>
          <w:sz w:val="25"/>
          <w:szCs w:val="25"/>
        </w:rPr>
        <w:t xml:space="preserve"> 201</w:t>
      </w:r>
      <w:r w:rsidR="000E6198">
        <w:rPr>
          <w:rFonts w:ascii="Times New Roman" w:hAnsi="Times New Roman" w:cs="Times New Roman"/>
          <w:b/>
          <w:sz w:val="25"/>
          <w:szCs w:val="25"/>
        </w:rPr>
        <w:t>3</w:t>
      </w:r>
    </w:p>
    <w:p w:rsidR="00ED46C3" w:rsidRDefault="00ED46C3"/>
    <w:p w:rsidR="00F2388A" w:rsidRPr="00CC093B" w:rsidRDefault="002E7619" w:rsidP="00F2388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Wednesday, July 24</w:t>
      </w:r>
    </w:p>
    <w:p w:rsidR="00731178" w:rsidRDefault="00F2388A" w:rsidP="00F2388A">
      <w:pPr>
        <w:jc w:val="both"/>
        <w:rPr>
          <w:rFonts w:ascii="Times New Roman" w:hAnsi="Times New Roman" w:cs="Times New Roman"/>
        </w:rPr>
      </w:pPr>
      <w:r w:rsidRPr="00CC093B">
        <w:rPr>
          <w:rFonts w:ascii="Times New Roman" w:hAnsi="Times New Roman" w:cs="Times New Roman"/>
        </w:rPr>
        <w:t xml:space="preserve">MCCBOA </w:t>
      </w:r>
      <w:r w:rsidR="00D51A8E">
        <w:rPr>
          <w:rFonts w:ascii="Times New Roman" w:hAnsi="Times New Roman" w:cs="Times New Roman"/>
        </w:rPr>
        <w:t>Vice-President Rick</w:t>
      </w:r>
      <w:r w:rsidR="002E7619">
        <w:rPr>
          <w:rFonts w:ascii="Times New Roman" w:hAnsi="Times New Roman" w:cs="Times New Roman"/>
        </w:rPr>
        <w:t xml:space="preserve"> Scott</w:t>
      </w:r>
      <w:r w:rsidRPr="00CC093B">
        <w:rPr>
          <w:rFonts w:ascii="Times New Roman" w:hAnsi="Times New Roman" w:cs="Times New Roman"/>
        </w:rPr>
        <w:t xml:space="preserve"> welcomed the group </w:t>
      </w:r>
      <w:r w:rsidR="00BB250D">
        <w:rPr>
          <w:rFonts w:ascii="Times New Roman" w:hAnsi="Times New Roman" w:cs="Times New Roman"/>
        </w:rPr>
        <w:t xml:space="preserve">to the MCCBOA </w:t>
      </w:r>
      <w:r w:rsidR="002E7619">
        <w:rPr>
          <w:rFonts w:ascii="Times New Roman" w:hAnsi="Times New Roman" w:cs="Times New Roman"/>
        </w:rPr>
        <w:t>Summer 2013</w:t>
      </w:r>
      <w:r w:rsidR="00BB250D" w:rsidRPr="00BB250D">
        <w:rPr>
          <w:rFonts w:ascii="Times New Roman" w:hAnsi="Times New Roman" w:cs="Times New Roman"/>
        </w:rPr>
        <w:t xml:space="preserve"> Workshop </w:t>
      </w:r>
      <w:r w:rsidR="00750D33" w:rsidRPr="00CC093B">
        <w:rPr>
          <w:rFonts w:ascii="Times New Roman" w:hAnsi="Times New Roman" w:cs="Times New Roman"/>
        </w:rPr>
        <w:t>and</w:t>
      </w:r>
      <w:r w:rsidR="00750D33">
        <w:rPr>
          <w:rFonts w:ascii="Times New Roman" w:hAnsi="Times New Roman" w:cs="Times New Roman"/>
        </w:rPr>
        <w:t xml:space="preserve"> </w:t>
      </w:r>
      <w:r w:rsidR="00750D33" w:rsidRPr="00CC093B">
        <w:rPr>
          <w:rFonts w:ascii="Times New Roman" w:hAnsi="Times New Roman" w:cs="Times New Roman"/>
        </w:rPr>
        <w:t>made</w:t>
      </w:r>
      <w:r w:rsidRPr="00CC093B">
        <w:rPr>
          <w:rFonts w:ascii="Times New Roman" w:hAnsi="Times New Roman" w:cs="Times New Roman"/>
        </w:rPr>
        <w:t xml:space="preserve"> </w:t>
      </w:r>
      <w:r w:rsidR="00D51A8E">
        <w:rPr>
          <w:rFonts w:ascii="Times New Roman" w:hAnsi="Times New Roman" w:cs="Times New Roman"/>
        </w:rPr>
        <w:t>announcements</w:t>
      </w:r>
      <w:r w:rsidR="00731178">
        <w:rPr>
          <w:rFonts w:ascii="Times New Roman" w:hAnsi="Times New Roman" w:cs="Times New Roman"/>
        </w:rPr>
        <w:t>.</w:t>
      </w:r>
      <w:r w:rsidR="00D51A8E">
        <w:rPr>
          <w:rFonts w:ascii="Times New Roman" w:hAnsi="Times New Roman" w:cs="Times New Roman"/>
        </w:rPr>
        <w:t xml:space="preserve">  </w:t>
      </w:r>
      <w:r w:rsidR="00731178">
        <w:rPr>
          <w:rFonts w:ascii="Times New Roman" w:hAnsi="Times New Roman" w:cs="Times New Roman"/>
        </w:rPr>
        <w:t xml:space="preserve"> </w:t>
      </w:r>
    </w:p>
    <w:p w:rsidR="00282171" w:rsidRDefault="00D51A8E" w:rsidP="002821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Glanville, Identity Theft Loss Prevention</w:t>
      </w:r>
      <w:r w:rsidR="00731178" w:rsidRPr="00731178">
        <w:rPr>
          <w:rFonts w:ascii="Times New Roman" w:hAnsi="Times New Roman" w:cs="Times New Roman"/>
        </w:rPr>
        <w:t xml:space="preserve"> </w:t>
      </w:r>
      <w:r w:rsidR="00731178">
        <w:rPr>
          <w:rFonts w:ascii="Times New Roman" w:hAnsi="Times New Roman" w:cs="Times New Roman"/>
        </w:rPr>
        <w:t>spoke to the association a</w:t>
      </w:r>
      <w:r w:rsidR="00EF6DE5">
        <w:rPr>
          <w:rFonts w:ascii="Times New Roman" w:hAnsi="Times New Roman" w:cs="Times New Roman"/>
        </w:rPr>
        <w:t>bout financial aid fraud, information exposure trends, evidence, compliance efforts, the ecosystem, defense, information processes and flow.</w:t>
      </w:r>
      <w:r w:rsidR="00F0342B">
        <w:rPr>
          <w:rFonts w:ascii="Times New Roman" w:hAnsi="Times New Roman" w:cs="Times New Roman"/>
        </w:rPr>
        <w:t xml:space="preserve"> </w:t>
      </w:r>
    </w:p>
    <w:p w:rsidR="003F6EC8" w:rsidRPr="00282171" w:rsidRDefault="000A7B60" w:rsidP="002821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F6EC8">
        <w:rPr>
          <w:rFonts w:ascii="Times New Roman" w:hAnsi="Times New Roman" w:cs="Times New Roman"/>
        </w:rPr>
        <w:t xml:space="preserve">he MCCBOA officers led </w:t>
      </w:r>
      <w:r w:rsidR="00975A9D">
        <w:rPr>
          <w:rFonts w:ascii="Times New Roman" w:hAnsi="Times New Roman" w:cs="Times New Roman"/>
        </w:rPr>
        <w:t>group wide</w:t>
      </w:r>
      <w:r w:rsidR="003F6EC8">
        <w:rPr>
          <w:rFonts w:ascii="Times New Roman" w:hAnsi="Times New Roman" w:cs="Times New Roman"/>
        </w:rPr>
        <w:t xml:space="preserve"> discussions regarding various pertinent information </w:t>
      </w:r>
      <w:r>
        <w:rPr>
          <w:rFonts w:ascii="Times New Roman" w:hAnsi="Times New Roman" w:cs="Times New Roman"/>
        </w:rPr>
        <w:t xml:space="preserve">currently facing our colleges.  </w:t>
      </w:r>
      <w:r w:rsidR="003F6EC8">
        <w:rPr>
          <w:rFonts w:ascii="Times New Roman" w:hAnsi="Times New Roman" w:cs="Times New Roman"/>
        </w:rPr>
        <w:t>Vice-President Rick Scott led the discussion concerning Bad Debt and Title IV; Past President/Treasurer Ilene Scherer moderated the session on Labor Negotiations and Right-to-Work; Secretary Cheryl Sullivan directed the portion on Budgets and Adjunct Faculty hours.</w:t>
      </w:r>
    </w:p>
    <w:p w:rsidR="00282171" w:rsidRDefault="007237DB" w:rsidP="00F238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keynote speaker for the conference was Bill Capodagli, previously of Disney and a </w:t>
      </w:r>
      <w:r w:rsidR="00975A9D">
        <w:rPr>
          <w:rFonts w:ascii="Times New Roman" w:hAnsi="Times New Roman" w:cs="Times New Roman"/>
        </w:rPr>
        <w:t>bestselling</w:t>
      </w:r>
      <w:r>
        <w:rPr>
          <w:rFonts w:ascii="Times New Roman" w:hAnsi="Times New Roman" w:cs="Times New Roman"/>
        </w:rPr>
        <w:t xml:space="preserve"> author.  He shared </w:t>
      </w:r>
      <w:r w:rsidR="00CA33EC">
        <w:rPr>
          <w:rFonts w:ascii="Times New Roman" w:hAnsi="Times New Roman" w:cs="Times New Roman"/>
        </w:rPr>
        <w:t>the principles that make a company great on a long-term basis; culture, innovation, communicate the dream consistently and persistently, hire the right people, know how roles interact with each other, treat people (staff &amp; customers) how you want to be treated, enjoy what you do.</w:t>
      </w:r>
      <w:r>
        <w:rPr>
          <w:rFonts w:ascii="Times New Roman" w:hAnsi="Times New Roman" w:cs="Times New Roman"/>
        </w:rPr>
        <w:t xml:space="preserve"> </w:t>
      </w:r>
    </w:p>
    <w:p w:rsidR="00282171" w:rsidRDefault="00594704" w:rsidP="00F238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Erin Schor from MCCA communicated that the legislature is on summer break, the state budget is complete, MCCVLC was funded in the amount of 1.1 million, working towards in-district tuition rates for all veterans, transfer agreement will replace MACR</w:t>
      </w:r>
      <w:r w:rsidR="005943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O, FOIA being reviewed, working with superintendents on dual enrollment, baccalaureate degree, capital outlay, Affordable Care Act, domestic partner benefit changes, upcoming MPSERS additional state funding receipt</w:t>
      </w:r>
      <w:r w:rsidR="00D11555">
        <w:rPr>
          <w:rFonts w:ascii="Times New Roman" w:hAnsi="Times New Roman" w:cs="Times New Roman"/>
        </w:rPr>
        <w:t xml:space="preserve"> with subsequent</w:t>
      </w:r>
      <w:r>
        <w:rPr>
          <w:rFonts w:ascii="Times New Roman" w:hAnsi="Times New Roman" w:cs="Times New Roman"/>
        </w:rPr>
        <w:t xml:space="preserve"> payments out and sequestration.</w:t>
      </w:r>
    </w:p>
    <w:p w:rsidR="00671AD0" w:rsidRPr="00671AD0" w:rsidRDefault="00671AD0" w:rsidP="00F2388A">
      <w:pPr>
        <w:rPr>
          <w:rFonts w:ascii="Times New Roman" w:hAnsi="Times New Roman" w:cs="Times New Roman"/>
        </w:rPr>
      </w:pPr>
      <w:r w:rsidRPr="00671AD0">
        <w:rPr>
          <w:rFonts w:ascii="Times New Roman" w:hAnsi="Times New Roman" w:cs="Times New Roman"/>
        </w:rPr>
        <w:t>John Edwards</w:t>
      </w:r>
      <w:r>
        <w:rPr>
          <w:rFonts w:ascii="Times New Roman" w:hAnsi="Times New Roman" w:cs="Times New Roman"/>
        </w:rPr>
        <w:t xml:space="preserve"> of Nelnet</w:t>
      </w:r>
      <w:r w:rsidR="0050526C">
        <w:rPr>
          <w:rFonts w:ascii="Times New Roman" w:hAnsi="Times New Roman" w:cs="Times New Roman"/>
        </w:rPr>
        <w:t xml:space="preserve"> talked about what was new at Nelnet. </w:t>
      </w:r>
      <w:r w:rsidRPr="00671AD0">
        <w:rPr>
          <w:rFonts w:ascii="Times New Roman" w:hAnsi="Times New Roman" w:cs="Times New Roman"/>
        </w:rPr>
        <w:t xml:space="preserve"> John </w:t>
      </w:r>
      <w:r w:rsidR="0050526C">
        <w:rPr>
          <w:rFonts w:ascii="Times New Roman" w:hAnsi="Times New Roman" w:cs="Times New Roman"/>
        </w:rPr>
        <w:t>stated</w:t>
      </w:r>
      <w:r w:rsidR="0050526C" w:rsidRPr="0050526C">
        <w:rPr>
          <w:rFonts w:ascii="Times New Roman" w:hAnsi="Times New Roman" w:cs="Times New Roman"/>
        </w:rPr>
        <w:t xml:space="preserve"> </w:t>
      </w:r>
      <w:r w:rsidR="0050526C">
        <w:rPr>
          <w:rFonts w:ascii="Times New Roman" w:hAnsi="Times New Roman" w:cs="Times New Roman"/>
        </w:rPr>
        <w:t xml:space="preserve">Visa can now be utilized with convenience fees and that Nelnet’s ended their relationship with Citi Bank so they can now cut checks or ACH’s.  </w:t>
      </w:r>
      <w:r>
        <w:rPr>
          <w:rFonts w:ascii="Times New Roman" w:hAnsi="Times New Roman" w:cs="Times New Roman"/>
        </w:rPr>
        <w:t xml:space="preserve"> </w:t>
      </w:r>
    </w:p>
    <w:p w:rsidR="00F2388A" w:rsidRPr="00CC093B" w:rsidRDefault="00731178" w:rsidP="00F2388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Thursday</w:t>
      </w:r>
      <w:r w:rsidR="00F2388A">
        <w:rPr>
          <w:rFonts w:ascii="Times New Roman" w:hAnsi="Times New Roman" w:cs="Times New Roman"/>
          <w:u w:val="single"/>
        </w:rPr>
        <w:t>, July 2</w:t>
      </w:r>
      <w:r w:rsidR="00721FAE">
        <w:rPr>
          <w:rFonts w:ascii="Times New Roman" w:hAnsi="Times New Roman" w:cs="Times New Roman"/>
          <w:u w:val="single"/>
        </w:rPr>
        <w:t>5</w:t>
      </w:r>
    </w:p>
    <w:p w:rsidR="00671AD0" w:rsidRDefault="00841F77" w:rsidP="000162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 Thornton and Steven Bishop from Plante Moran addressed GASB 60, 61, 62, 63, 65, 66, 67, 68, 69 and 70</w:t>
      </w:r>
      <w:r w:rsidR="00671AD0" w:rsidRPr="00671A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They shared how the recent GASB statements affect the MCCBOA member colleges.</w:t>
      </w:r>
      <w:r w:rsidR="00671AD0" w:rsidRPr="00671AD0">
        <w:rPr>
          <w:rFonts w:ascii="Times New Roman" w:hAnsi="Times New Roman" w:cs="Times New Roman"/>
        </w:rPr>
        <w:t xml:space="preserve"> </w:t>
      </w:r>
    </w:p>
    <w:p w:rsidR="0072763F" w:rsidRDefault="00D7740A" w:rsidP="00727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Bendzinski of Bendzinski &amp; Co. discussed the process, definitions and role of the municipal advisor including the fact that they must be registered per the Dodd-Frank Act</w:t>
      </w:r>
      <w:r w:rsidR="0072763F">
        <w:rPr>
          <w:rFonts w:ascii="Times New Roman" w:hAnsi="Times New Roman" w:cs="Times New Roman"/>
        </w:rPr>
        <w:t>.</w:t>
      </w:r>
    </w:p>
    <w:p w:rsidR="00F2388A" w:rsidRPr="00CC093B" w:rsidRDefault="00ED0362" w:rsidP="00F2388A">
      <w:pPr>
        <w:rPr>
          <w:rFonts w:ascii="Times New Roman" w:hAnsi="Times New Roman" w:cs="Times New Roman"/>
          <w:u w:val="single"/>
        </w:rPr>
      </w:pPr>
      <w:r w:rsidRPr="00287AB0">
        <w:rPr>
          <w:rFonts w:ascii="Times New Roman" w:hAnsi="Times New Roman" w:cs="Times New Roman"/>
          <w:u w:val="single"/>
        </w:rPr>
        <w:t>Friday</w:t>
      </w:r>
      <w:r w:rsidR="008E5E3C" w:rsidRPr="00287AB0">
        <w:rPr>
          <w:rFonts w:ascii="Times New Roman" w:hAnsi="Times New Roman" w:cs="Times New Roman"/>
          <w:u w:val="single"/>
        </w:rPr>
        <w:t xml:space="preserve">, </w:t>
      </w:r>
      <w:r w:rsidR="00F2388A">
        <w:rPr>
          <w:rFonts w:ascii="Times New Roman" w:hAnsi="Times New Roman" w:cs="Times New Roman"/>
          <w:u w:val="single"/>
        </w:rPr>
        <w:t>July 2</w:t>
      </w:r>
      <w:r w:rsidR="00842D52">
        <w:rPr>
          <w:rFonts w:ascii="Times New Roman" w:hAnsi="Times New Roman" w:cs="Times New Roman"/>
          <w:u w:val="single"/>
        </w:rPr>
        <w:t>6</w:t>
      </w:r>
    </w:p>
    <w:p w:rsidR="009910E3" w:rsidRDefault="001C0AC5" w:rsidP="0072763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Spewock from Ballard Benefit works went over a Health Care Reform Update, including the legal status of the law, which plans must comply, reforms currently in place, compliance deadlines and the most recent extensions.</w:t>
      </w:r>
    </w:p>
    <w:p w:rsidR="008E5E3C" w:rsidRDefault="005B5715" w:rsidP="0072763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Clark Galloway</w:t>
      </w:r>
      <w:r w:rsidR="0072763F" w:rsidRPr="0072763F">
        <w:rPr>
          <w:rFonts w:ascii="Times New Roman" w:hAnsi="Times New Roman" w:cs="Times New Roman"/>
        </w:rPr>
        <w:t xml:space="preserve"> </w:t>
      </w:r>
      <w:r w:rsidR="0072763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Crista Woods</w:t>
      </w:r>
      <w:r w:rsidR="007276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EDUStaff </w:t>
      </w:r>
      <w:r w:rsidR="0072763F">
        <w:rPr>
          <w:rFonts w:ascii="Times New Roman" w:hAnsi="Times New Roman" w:cs="Times New Roman"/>
        </w:rPr>
        <w:t>spoke to the association about</w:t>
      </w:r>
      <w:r>
        <w:rPr>
          <w:rFonts w:ascii="Times New Roman" w:hAnsi="Times New Roman" w:cs="Times New Roman"/>
        </w:rPr>
        <w:t xml:space="preserve"> a</w:t>
      </w:r>
      <w:r w:rsidR="00FB334C">
        <w:rPr>
          <w:rFonts w:ascii="Times New Roman" w:hAnsi="Times New Roman" w:cs="Times New Roman"/>
        </w:rPr>
        <w:t>d</w:t>
      </w:r>
      <w:r w:rsidR="000E6198">
        <w:rPr>
          <w:rFonts w:ascii="Times New Roman" w:hAnsi="Times New Roman" w:cs="Times New Roman"/>
        </w:rPr>
        <w:t>junct employee staffing, compris</w:t>
      </w:r>
      <w:r>
        <w:rPr>
          <w:rFonts w:ascii="Times New Roman" w:hAnsi="Times New Roman" w:cs="Times New Roman"/>
        </w:rPr>
        <w:t xml:space="preserve">ing </w:t>
      </w:r>
      <w:r w:rsidR="00FB334C">
        <w:rPr>
          <w:rFonts w:ascii="Times New Roman" w:hAnsi="Times New Roman" w:cs="Times New Roman"/>
        </w:rPr>
        <w:t>advertising, recruiting, screening, training, management, reporting, payroll, accounting, financial, contractual and pricing</w:t>
      </w:r>
      <w:r w:rsidR="00BC78DA">
        <w:rPr>
          <w:rFonts w:ascii="Times New Roman" w:hAnsi="Times New Roman" w:cs="Times New Roman"/>
        </w:rPr>
        <w:t>.</w:t>
      </w:r>
    </w:p>
    <w:p w:rsidR="00D74462" w:rsidRDefault="00D74462" w:rsidP="00CD03A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5267DA">
        <w:rPr>
          <w:rFonts w:ascii="Times New Roman" w:hAnsi="Times New Roman" w:cs="Times New Roman"/>
        </w:rPr>
        <w:t>Association Business</w:t>
      </w:r>
    </w:p>
    <w:p w:rsidR="008179F7" w:rsidRDefault="008179F7" w:rsidP="00CD03A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Bull Session was moderated by Rick Scott comprising; current survey results from the summer workshop, millage updates of West Shore and Northwestern going out in August 2013 and Henry Ford going out in November 2013, NACUBO &amp; CCBO updates by Jim Lantz regarding consistency for FASB &amp; GASB organizations and conferences he will be attending, </w:t>
      </w:r>
      <w:r w:rsidR="007F58A1">
        <w:rPr>
          <w:rFonts w:ascii="Times New Roman" w:hAnsi="Times New Roman" w:cs="Times New Roman"/>
        </w:rPr>
        <w:t>MCCVLC – no update, best practices – get future meeting ideas to officers as they are very helpful, tuition &amp; fees survey – all responded except four</w:t>
      </w:r>
      <w:r w:rsidR="002A7E7C">
        <w:rPr>
          <w:rFonts w:ascii="Times New Roman" w:hAnsi="Times New Roman" w:cs="Times New Roman"/>
        </w:rPr>
        <w:t>,</w:t>
      </w:r>
      <w:r w:rsidR="007F58A1">
        <w:rPr>
          <w:rFonts w:ascii="Times New Roman" w:hAnsi="Times New Roman" w:cs="Times New Roman"/>
        </w:rPr>
        <w:t xml:space="preserve"> please get that information to Cheryl Sullivan.</w:t>
      </w:r>
      <w:r>
        <w:rPr>
          <w:rFonts w:ascii="Times New Roman" w:hAnsi="Times New Roman" w:cs="Times New Roman"/>
        </w:rPr>
        <w:t xml:space="preserve"> </w:t>
      </w:r>
    </w:p>
    <w:p w:rsidR="00D74462" w:rsidRDefault="00CD03A9" w:rsidP="000162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</w:t>
      </w:r>
      <w:r w:rsidR="00D74462">
        <w:rPr>
          <w:rFonts w:ascii="Times New Roman" w:hAnsi="Times New Roman" w:cs="Times New Roman"/>
        </w:rPr>
        <w:t>201</w:t>
      </w:r>
      <w:r w:rsidR="00BA6685">
        <w:rPr>
          <w:rFonts w:ascii="Times New Roman" w:hAnsi="Times New Roman" w:cs="Times New Roman"/>
        </w:rPr>
        <w:t>3</w:t>
      </w:r>
      <w:r w:rsidR="00D74462">
        <w:rPr>
          <w:rFonts w:ascii="Times New Roman" w:hAnsi="Times New Roman" w:cs="Times New Roman"/>
        </w:rPr>
        <w:t xml:space="preserve"> </w:t>
      </w:r>
      <w:r w:rsidR="00D74462" w:rsidRPr="005267DA">
        <w:rPr>
          <w:rFonts w:ascii="Times New Roman" w:hAnsi="Times New Roman" w:cs="Times New Roman"/>
        </w:rPr>
        <w:t>minutes were approved</w:t>
      </w:r>
      <w:r w:rsidR="00BA6685">
        <w:rPr>
          <w:rFonts w:ascii="Times New Roman" w:hAnsi="Times New Roman" w:cs="Times New Roman"/>
        </w:rPr>
        <w:t xml:space="preserve"> with modifications regarding the millage updates section</w:t>
      </w:r>
      <w:r w:rsidR="00734C9E">
        <w:rPr>
          <w:rFonts w:ascii="Times New Roman" w:hAnsi="Times New Roman" w:cs="Times New Roman"/>
        </w:rPr>
        <w:t>. T</w:t>
      </w:r>
      <w:r w:rsidR="00D74462" w:rsidRPr="005267DA">
        <w:rPr>
          <w:rFonts w:ascii="Times New Roman" w:hAnsi="Times New Roman" w:cs="Times New Roman"/>
        </w:rPr>
        <w:t>he Treasurer’s Rep</w:t>
      </w:r>
      <w:r w:rsidR="00655C69">
        <w:rPr>
          <w:rFonts w:ascii="Times New Roman" w:hAnsi="Times New Roman" w:cs="Times New Roman"/>
        </w:rPr>
        <w:t>ort was accepted</w:t>
      </w:r>
      <w:r w:rsidR="00734C9E">
        <w:rPr>
          <w:rFonts w:ascii="Times New Roman" w:hAnsi="Times New Roman" w:cs="Times New Roman"/>
        </w:rPr>
        <w:t xml:space="preserve"> after</w:t>
      </w:r>
      <w:r w:rsidR="00D74462">
        <w:rPr>
          <w:rFonts w:ascii="Times New Roman" w:hAnsi="Times New Roman" w:cs="Times New Roman"/>
        </w:rPr>
        <w:t xml:space="preserve"> </w:t>
      </w:r>
      <w:r w:rsidR="00655C69">
        <w:rPr>
          <w:rFonts w:ascii="Times New Roman" w:hAnsi="Times New Roman" w:cs="Times New Roman"/>
        </w:rPr>
        <w:t>Jim</w:t>
      </w:r>
      <w:r w:rsidR="00BC022C" w:rsidRPr="00CC093B">
        <w:rPr>
          <w:rFonts w:ascii="Times New Roman" w:hAnsi="Times New Roman" w:cs="Times New Roman"/>
        </w:rPr>
        <w:t xml:space="preserve"> </w:t>
      </w:r>
      <w:r w:rsidR="00655C69">
        <w:rPr>
          <w:rFonts w:ascii="Times New Roman" w:hAnsi="Times New Roman" w:cs="Times New Roman"/>
        </w:rPr>
        <w:t>Lantz</w:t>
      </w:r>
      <w:r w:rsidR="00BC022C">
        <w:rPr>
          <w:rFonts w:ascii="Times New Roman" w:hAnsi="Times New Roman" w:cs="Times New Roman"/>
        </w:rPr>
        <w:t xml:space="preserve"> </w:t>
      </w:r>
      <w:r w:rsidR="00734C9E">
        <w:rPr>
          <w:rFonts w:ascii="Times New Roman" w:hAnsi="Times New Roman" w:cs="Times New Roman"/>
        </w:rPr>
        <w:t>made the motion that was seconded</w:t>
      </w:r>
      <w:r w:rsidR="00D74462" w:rsidRPr="005267DA">
        <w:rPr>
          <w:rFonts w:ascii="Times New Roman" w:hAnsi="Times New Roman" w:cs="Times New Roman"/>
        </w:rPr>
        <w:t xml:space="preserve">.  </w:t>
      </w:r>
    </w:p>
    <w:p w:rsidR="00CD03A9" w:rsidRDefault="00CD03A9" w:rsidP="000162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Association approved the slate of officers as submitted</w:t>
      </w:r>
      <w:r w:rsidR="00734C9E">
        <w:rPr>
          <w:rFonts w:ascii="Times New Roman" w:hAnsi="Times New Roman" w:cs="Times New Roman"/>
        </w:rPr>
        <w:t xml:space="preserve"> with the motion by Jim Polkowski and seconded by Bruce Zakrzewski</w:t>
      </w:r>
      <w:r>
        <w:rPr>
          <w:rFonts w:ascii="Times New Roman" w:hAnsi="Times New Roman" w:cs="Times New Roman"/>
        </w:rPr>
        <w:t>.</w:t>
      </w:r>
      <w:r w:rsidR="00710DB1">
        <w:rPr>
          <w:rFonts w:ascii="Times New Roman" w:hAnsi="Times New Roman" w:cs="Times New Roman"/>
        </w:rPr>
        <w:t xml:space="preserve">  Elected were </w:t>
      </w:r>
      <w:r w:rsidR="00734C9E">
        <w:rPr>
          <w:rFonts w:ascii="Times New Roman" w:hAnsi="Times New Roman" w:cs="Times New Roman"/>
        </w:rPr>
        <w:t>Richard Scott, President, Cheryl Sullivan, Vice President, Todd Hurley, Treasurer, Lillian Frick</w:t>
      </w:r>
      <w:r w:rsidR="00710DB1">
        <w:rPr>
          <w:rFonts w:ascii="Times New Roman" w:hAnsi="Times New Roman" w:cs="Times New Roman"/>
        </w:rPr>
        <w:t>, Secretary, Ilene Scherer, Past President.</w:t>
      </w:r>
    </w:p>
    <w:p w:rsidR="00217B8B" w:rsidRDefault="00217B8B" w:rsidP="00BC022C">
      <w:pPr>
        <w:spacing w:line="240" w:lineRule="auto"/>
        <w:jc w:val="both"/>
        <w:rPr>
          <w:rFonts w:ascii="Times New Roman" w:hAnsi="Times New Roman" w:cs="Times New Roman"/>
        </w:rPr>
      </w:pPr>
    </w:p>
    <w:p w:rsidR="00BC022C" w:rsidRDefault="00D74462" w:rsidP="00BC022C">
      <w:pPr>
        <w:spacing w:line="240" w:lineRule="auto"/>
        <w:jc w:val="both"/>
        <w:rPr>
          <w:rFonts w:ascii="Times New Roman" w:hAnsi="Times New Roman" w:cs="Times New Roman"/>
        </w:rPr>
      </w:pPr>
      <w:r w:rsidRPr="005267DA">
        <w:rPr>
          <w:rFonts w:ascii="Times New Roman" w:hAnsi="Times New Roman" w:cs="Times New Roman"/>
        </w:rPr>
        <w:t>Respectfully submitted</w:t>
      </w:r>
      <w:r w:rsidR="00217B8B">
        <w:rPr>
          <w:rFonts w:ascii="Times New Roman" w:hAnsi="Times New Roman" w:cs="Times New Roman"/>
        </w:rPr>
        <w:t>,</w:t>
      </w:r>
      <w:r w:rsidR="00CD03A9">
        <w:rPr>
          <w:rFonts w:ascii="Times New Roman" w:hAnsi="Times New Roman" w:cs="Times New Roman"/>
        </w:rPr>
        <w:tab/>
      </w:r>
    </w:p>
    <w:p w:rsidR="005C1381" w:rsidRPr="00CC093B" w:rsidRDefault="002A7E7C" w:rsidP="000162A0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Cheryl Sullivan</w:t>
      </w:r>
      <w:r w:rsidR="005C1381" w:rsidRPr="00CC093B">
        <w:rPr>
          <w:rFonts w:ascii="Times New Roman" w:hAnsi="Times New Roman" w:cs="Times New Roman"/>
        </w:rPr>
        <w:t xml:space="preserve">, MCCBOA Secretary </w:t>
      </w:r>
    </w:p>
    <w:sectPr w:rsidR="005C1381" w:rsidRPr="00CC093B" w:rsidSect="00E84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F30B07"/>
    <w:rsid w:val="00000B82"/>
    <w:rsid w:val="00014BF9"/>
    <w:rsid w:val="000162A0"/>
    <w:rsid w:val="00016AF0"/>
    <w:rsid w:val="000A7B60"/>
    <w:rsid w:val="000E6198"/>
    <w:rsid w:val="000F63D8"/>
    <w:rsid w:val="00152D95"/>
    <w:rsid w:val="0017438A"/>
    <w:rsid w:val="001C0AC5"/>
    <w:rsid w:val="001D338D"/>
    <w:rsid w:val="001E6370"/>
    <w:rsid w:val="001F5A7D"/>
    <w:rsid w:val="001F7217"/>
    <w:rsid w:val="00212026"/>
    <w:rsid w:val="00217B8B"/>
    <w:rsid w:val="002310EB"/>
    <w:rsid w:val="00282171"/>
    <w:rsid w:val="00287AB0"/>
    <w:rsid w:val="002A4CA8"/>
    <w:rsid w:val="002A62A9"/>
    <w:rsid w:val="002A7E7C"/>
    <w:rsid w:val="002C1777"/>
    <w:rsid w:val="002E4099"/>
    <w:rsid w:val="002E7619"/>
    <w:rsid w:val="00332D43"/>
    <w:rsid w:val="00335066"/>
    <w:rsid w:val="00340CF1"/>
    <w:rsid w:val="003659F6"/>
    <w:rsid w:val="003B3E1E"/>
    <w:rsid w:val="003B6F63"/>
    <w:rsid w:val="003E0FBD"/>
    <w:rsid w:val="003F6EC8"/>
    <w:rsid w:val="00417B60"/>
    <w:rsid w:val="00467A4E"/>
    <w:rsid w:val="00474D3C"/>
    <w:rsid w:val="004D64EB"/>
    <w:rsid w:val="004F6F7E"/>
    <w:rsid w:val="0050348E"/>
    <w:rsid w:val="0050526C"/>
    <w:rsid w:val="0051491E"/>
    <w:rsid w:val="00573972"/>
    <w:rsid w:val="005943CA"/>
    <w:rsid w:val="00594704"/>
    <w:rsid w:val="005B1897"/>
    <w:rsid w:val="005B5715"/>
    <w:rsid w:val="005C1381"/>
    <w:rsid w:val="005C33FC"/>
    <w:rsid w:val="005F4C2A"/>
    <w:rsid w:val="00633DBB"/>
    <w:rsid w:val="006444A4"/>
    <w:rsid w:val="006530E7"/>
    <w:rsid w:val="00655C69"/>
    <w:rsid w:val="00671AD0"/>
    <w:rsid w:val="00710DB1"/>
    <w:rsid w:val="00721FAE"/>
    <w:rsid w:val="007237DB"/>
    <w:rsid w:val="00725E4B"/>
    <w:rsid w:val="00726E05"/>
    <w:rsid w:val="0072763F"/>
    <w:rsid w:val="00731178"/>
    <w:rsid w:val="00733B1B"/>
    <w:rsid w:val="00734C9E"/>
    <w:rsid w:val="00750D33"/>
    <w:rsid w:val="007A3315"/>
    <w:rsid w:val="007B1B77"/>
    <w:rsid w:val="007F58A1"/>
    <w:rsid w:val="008179F7"/>
    <w:rsid w:val="00825930"/>
    <w:rsid w:val="00841F77"/>
    <w:rsid w:val="00842D52"/>
    <w:rsid w:val="008B16EE"/>
    <w:rsid w:val="008E4163"/>
    <w:rsid w:val="008E5E3C"/>
    <w:rsid w:val="008E7B6F"/>
    <w:rsid w:val="009624D0"/>
    <w:rsid w:val="00966C58"/>
    <w:rsid w:val="00975A9D"/>
    <w:rsid w:val="009910E3"/>
    <w:rsid w:val="009C4AC4"/>
    <w:rsid w:val="009C6AE9"/>
    <w:rsid w:val="009C76C7"/>
    <w:rsid w:val="00A10252"/>
    <w:rsid w:val="00A21CD7"/>
    <w:rsid w:val="00A3164E"/>
    <w:rsid w:val="00AC01AF"/>
    <w:rsid w:val="00B12DCB"/>
    <w:rsid w:val="00B15C7F"/>
    <w:rsid w:val="00B64FA7"/>
    <w:rsid w:val="00BA599A"/>
    <w:rsid w:val="00BA6685"/>
    <w:rsid w:val="00BB250D"/>
    <w:rsid w:val="00BC022C"/>
    <w:rsid w:val="00BC78DA"/>
    <w:rsid w:val="00C17EA7"/>
    <w:rsid w:val="00C50382"/>
    <w:rsid w:val="00C52DED"/>
    <w:rsid w:val="00C575F2"/>
    <w:rsid w:val="00CA33EC"/>
    <w:rsid w:val="00CA3B8A"/>
    <w:rsid w:val="00CB3B08"/>
    <w:rsid w:val="00CC093B"/>
    <w:rsid w:val="00CD03A9"/>
    <w:rsid w:val="00D061B5"/>
    <w:rsid w:val="00D11555"/>
    <w:rsid w:val="00D32F4B"/>
    <w:rsid w:val="00D51A8E"/>
    <w:rsid w:val="00D74462"/>
    <w:rsid w:val="00D7740A"/>
    <w:rsid w:val="00D97276"/>
    <w:rsid w:val="00DC319A"/>
    <w:rsid w:val="00DC77FE"/>
    <w:rsid w:val="00E241BE"/>
    <w:rsid w:val="00E268CF"/>
    <w:rsid w:val="00E42855"/>
    <w:rsid w:val="00E55792"/>
    <w:rsid w:val="00E72A10"/>
    <w:rsid w:val="00E84B56"/>
    <w:rsid w:val="00E86FAF"/>
    <w:rsid w:val="00EA2A75"/>
    <w:rsid w:val="00ED0362"/>
    <w:rsid w:val="00ED46C3"/>
    <w:rsid w:val="00EF1CDA"/>
    <w:rsid w:val="00EF56D3"/>
    <w:rsid w:val="00EF6DE5"/>
    <w:rsid w:val="00F0342B"/>
    <w:rsid w:val="00F2388A"/>
    <w:rsid w:val="00F30B07"/>
    <w:rsid w:val="00F638AF"/>
    <w:rsid w:val="00FA00AE"/>
    <w:rsid w:val="00FB334C"/>
    <w:rsid w:val="00FB5C60"/>
    <w:rsid w:val="00FD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C688-573D-4554-982C-59C96EC7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Steven</dc:creator>
  <cp:lastModifiedBy>schereri</cp:lastModifiedBy>
  <cp:revision>2</cp:revision>
  <cp:lastPrinted>2013-09-22T19:36:00Z</cp:lastPrinted>
  <dcterms:created xsi:type="dcterms:W3CDTF">2013-11-12T15:47:00Z</dcterms:created>
  <dcterms:modified xsi:type="dcterms:W3CDTF">2013-11-12T15:47:00Z</dcterms:modified>
</cp:coreProperties>
</file>